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№5-1302</w:t>
      </w:r>
      <w:r w:rsidR="00AE547E">
        <w:rPr>
          <w:sz w:val="28"/>
        </w:rPr>
        <w:t>-2202/2024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C11B1F">
        <w:rPr>
          <w:sz w:val="28"/>
        </w:rPr>
        <w:t>86</w:t>
      </w:r>
      <w:r w:rsidRPr="00680DD5">
        <w:rPr>
          <w:sz w:val="28"/>
        </w:rPr>
        <w:t>MS0053-01-2024-009176-18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AE547E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Pr="00FF7CD9" w:rsidR="00680DD5">
        <w:rPr>
          <w:sz w:val="28"/>
        </w:rPr>
        <w:t xml:space="preserve">Котовой Ирины Юрьевны, </w:t>
      </w:r>
      <w:r w:rsidR="00A4131A">
        <w:rPr>
          <w:sz w:val="28"/>
        </w:rPr>
        <w:t>*</w:t>
      </w:r>
      <w:r w:rsidRPr="00FF7CD9" w:rsidR="00680DD5">
        <w:rPr>
          <w:sz w:val="28"/>
        </w:rPr>
        <w:t xml:space="preserve"> года рождения, уроженки </w:t>
      </w:r>
      <w:r w:rsidR="00A4131A">
        <w:rPr>
          <w:sz w:val="28"/>
        </w:rPr>
        <w:t>*</w:t>
      </w:r>
      <w:r w:rsidRPr="00FF7CD9" w:rsidR="00680DD5">
        <w:rPr>
          <w:sz w:val="28"/>
        </w:rPr>
        <w:t xml:space="preserve">, гражданки РФ, паспорт </w:t>
      </w:r>
      <w:r w:rsidR="00A4131A">
        <w:rPr>
          <w:sz w:val="28"/>
        </w:rPr>
        <w:t>*</w:t>
      </w:r>
      <w:r w:rsidRPr="00FF7CD9" w:rsidR="00680DD5">
        <w:rPr>
          <w:sz w:val="28"/>
        </w:rPr>
        <w:t xml:space="preserve">, работающей генеральным директором общества с ограниченной ответственностью «ТЕХСТРОЙСЕРВИС», зарегистрированной по адресу: ХМАО-Югра, </w:t>
      </w:r>
      <w:r w:rsidR="00A4131A">
        <w:rPr>
          <w:sz w:val="28"/>
        </w:rPr>
        <w:t>*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</w:t>
      </w:r>
      <w:r>
        <w:rPr>
          <w:rFonts w:ascii="Times New Roman" w:hAnsi="Times New Roman"/>
          <w:sz w:val="28"/>
        </w:rPr>
        <w:t>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665055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680DD5">
        <w:rPr>
          <w:spacing w:val="-2"/>
          <w:sz w:val="28"/>
        </w:rPr>
        <w:t>Котова И.Ю</w:t>
      </w:r>
      <w:r w:rsidRPr="006851A6" w:rsidR="00680DD5">
        <w:rPr>
          <w:spacing w:val="-2"/>
          <w:sz w:val="28"/>
        </w:rPr>
        <w:t>., являясь должностным лицом –</w:t>
      </w:r>
      <w:r w:rsidRPr="002343EB" w:rsidR="00680DD5">
        <w:rPr>
          <w:sz w:val="28"/>
        </w:rPr>
        <w:t xml:space="preserve"> </w:t>
      </w:r>
      <w:r w:rsidR="00680DD5">
        <w:rPr>
          <w:sz w:val="28"/>
        </w:rPr>
        <w:t xml:space="preserve">генеральным </w:t>
      </w:r>
      <w:r w:rsidRPr="006851A6" w:rsidR="00680DD5">
        <w:rPr>
          <w:sz w:val="28"/>
        </w:rPr>
        <w:t xml:space="preserve">директором </w:t>
      </w:r>
      <w:r w:rsidR="00680DD5">
        <w:rPr>
          <w:sz w:val="28"/>
        </w:rPr>
        <w:t>ООО «ТЕХСТРОЙСЕРВИС</w:t>
      </w:r>
      <w:r w:rsidRPr="006851A6" w:rsidR="00680DD5">
        <w:rPr>
          <w:spacing w:val="-2"/>
          <w:sz w:val="28"/>
        </w:rPr>
        <w:t xml:space="preserve">», зарегистрированного по адресу: ХМАО-Югра, г.Нягань, </w:t>
      </w:r>
      <w:r w:rsidR="00680DD5">
        <w:rPr>
          <w:sz w:val="28"/>
        </w:rPr>
        <w:t>2 микрорайон, дом 1, квартира 79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E74A43">
        <w:rPr>
          <w:sz w:val="28"/>
        </w:rPr>
        <w:t>а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</w:t>
      </w:r>
      <w:r w:rsidRPr="00911D0D" w:rsidR="00911D0D">
        <w:rPr>
          <w:sz w:val="28"/>
        </w:rPr>
        <w:t>налоговую декларацию по налогу на прибыль организаций (далее - декларация по нало</w:t>
      </w:r>
      <w:r w:rsidR="00665055">
        <w:rPr>
          <w:sz w:val="28"/>
        </w:rPr>
        <w:t>гу на прибыль) за 6 месяцев 2024</w:t>
      </w:r>
      <w:r w:rsidRPr="00911D0D" w:rsidR="00911D0D">
        <w:rPr>
          <w:sz w:val="28"/>
        </w:rPr>
        <w:t xml:space="preserve"> года. </w:t>
      </w:r>
      <w:r w:rsidR="00CE3068">
        <w:rPr>
          <w:sz w:val="28"/>
        </w:rPr>
        <w:t xml:space="preserve"> </w:t>
      </w:r>
    </w:p>
    <w:p w:rsidR="00AE547E" w:rsidRPr="00B041FA" w:rsidP="00AE547E">
      <w:pPr>
        <w:ind w:firstLine="567"/>
        <w:jc w:val="both"/>
        <w:rPr>
          <w:sz w:val="28"/>
        </w:rPr>
      </w:pPr>
      <w:r w:rsidRPr="00DC6E42">
        <w:rPr>
          <w:sz w:val="28"/>
        </w:rPr>
        <w:t xml:space="preserve">Должностное лицо Котова И.Ю., о дне, времени и месте рассмотрения дела извещалась заказным письмом, направленным в её адрес по месту проживания </w:t>
      </w:r>
      <w:r w:rsidRPr="00DC6E42">
        <w:rPr>
          <w:sz w:val="28"/>
        </w:rPr>
        <w:t>и месту регистрации юридического лица, указанным в протоколе об административном правонарушении, однако конверт вернулся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AE547E" w:rsidRPr="00B041FA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</w:t>
      </w:r>
      <w:r w:rsidRPr="00B041FA"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</w:t>
      </w:r>
      <w:r w:rsidRPr="00B041FA">
        <w:rPr>
          <w:sz w:val="28"/>
        </w:rPr>
        <w:t>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 w:rsidRPr="00B041FA">
        <w:rPr>
          <w:sz w:val="28"/>
        </w:rPr>
        <w:t xml:space="preserve">ния почтового отправления с отметкой об истечении срока хранения, если были соблюдены </w:t>
      </w:r>
      <w:r w:rsidRPr="00B041FA">
        <w:rPr>
          <w:sz w:val="28"/>
        </w:rPr>
        <w:t xml:space="preserve">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</w:t>
      </w:r>
      <w:r w:rsidRPr="00B041FA">
        <w:rPr>
          <w:sz w:val="28"/>
        </w:rPr>
        <w:t>N 343.</w:t>
      </w:r>
    </w:p>
    <w:p w:rsidR="0096530B" w:rsidP="00AE547E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680DD5">
        <w:rPr>
          <w:sz w:val="28"/>
        </w:rPr>
        <w:t>Котовой</w:t>
      </w:r>
      <w:r w:rsidRPr="00DC6E42" w:rsidR="00680DD5">
        <w:rPr>
          <w:sz w:val="28"/>
        </w:rPr>
        <w:t xml:space="preserve"> И.Ю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80DD5">
        <w:rPr>
          <w:sz w:val="28"/>
        </w:rPr>
        <w:t>Котовой</w:t>
      </w:r>
      <w:r w:rsidRPr="00DC6E42" w:rsidR="00680DD5">
        <w:rPr>
          <w:sz w:val="28"/>
        </w:rPr>
        <w:t xml:space="preserve"> И.Ю</w:t>
      </w:r>
      <w:r>
        <w:rPr>
          <w:spacing w:val="-2"/>
          <w:sz w:val="28"/>
        </w:rPr>
        <w:t xml:space="preserve">. в </w:t>
      </w:r>
      <w:r>
        <w:rPr>
          <w:spacing w:val="-2"/>
          <w:sz w:val="28"/>
        </w:rPr>
        <w:t>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11D0D" w:rsidP="00911D0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</w:t>
      </w:r>
      <w:r>
        <w:rPr>
          <w:spacing w:val="-2"/>
          <w:sz w:val="28"/>
        </w:rPr>
        <w:t>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11D0D" w:rsidRPr="00F95271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силу пункта 1 статьи 285 Налогового кодекса Россий</w:t>
      </w:r>
      <w:r w:rsidRPr="00F95271">
        <w:rPr>
          <w:sz w:val="28"/>
        </w:rPr>
        <w:t>ской Федерации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911D0D" w:rsidP="00911D0D">
      <w:pPr>
        <w:pStyle w:val="BodyTextIndent2"/>
        <w:ind w:firstLine="709"/>
        <w:rPr>
          <w:sz w:val="28"/>
        </w:rPr>
      </w:pPr>
      <w:r w:rsidRPr="00F95271">
        <w:rPr>
          <w:sz w:val="28"/>
        </w:rPr>
        <w:t>В соответстви</w:t>
      </w:r>
      <w:r w:rsidRPr="00F95271">
        <w:rPr>
          <w:sz w:val="28"/>
        </w:rPr>
        <w:t xml:space="preserve">и с п.3 по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</w:t>
      </w:r>
      <w:r w:rsidRPr="00F95271">
        <w:rPr>
          <w:sz w:val="28"/>
        </w:rPr>
        <w:t xml:space="preserve">налогового периода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налогового периода представляются </w:t>
      </w:r>
      <w:r w:rsidRPr="00F95271">
        <w:rPr>
          <w:sz w:val="28"/>
        </w:rPr>
        <w:t>налогоплательщиками (налоговыми агентами) не позднее 25 календарных дней со дня окончания соо</w:t>
      </w:r>
      <w:r>
        <w:rPr>
          <w:sz w:val="28"/>
        </w:rPr>
        <w:t>тветствующего отчетного периода.</w:t>
      </w:r>
    </w:p>
    <w:p w:rsidR="00911D0D" w:rsidP="00911D0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налоговой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>, установленный законодательством о налога</w:t>
      </w:r>
      <w:r>
        <w:rPr>
          <w:sz w:val="28"/>
        </w:rPr>
        <w:t xml:space="preserve">х </w:t>
      </w:r>
      <w:r w:rsidR="00665055">
        <w:rPr>
          <w:sz w:val="28"/>
        </w:rPr>
        <w:t>и сборах не позднее 25 июля 2024</w:t>
      </w:r>
      <w:r>
        <w:rPr>
          <w:sz w:val="28"/>
        </w:rPr>
        <w:t xml:space="preserve"> года.</w:t>
      </w:r>
    </w:p>
    <w:p w:rsidR="00511BFA" w:rsidP="00911D0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DE695A">
        <w:rPr>
          <w:sz w:val="28"/>
          <w:szCs w:val="28"/>
        </w:rPr>
        <w:t>налоговая декларация по налогу на прибыль за</w:t>
      </w:r>
      <w:r>
        <w:rPr>
          <w:sz w:val="28"/>
          <w:szCs w:val="28"/>
        </w:rPr>
        <w:t xml:space="preserve">               6 </w:t>
      </w:r>
      <w:r w:rsidRPr="00DE695A">
        <w:rPr>
          <w:sz w:val="28"/>
          <w:szCs w:val="28"/>
        </w:rPr>
        <w:t>месяц</w:t>
      </w:r>
      <w:r>
        <w:rPr>
          <w:sz w:val="28"/>
          <w:szCs w:val="28"/>
        </w:rPr>
        <w:t>ев</w:t>
      </w:r>
      <w:r w:rsidRPr="00DE695A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>
        <w:rPr>
          <w:sz w:val="28"/>
          <w:szCs w:val="28"/>
        </w:rPr>
        <w:t xml:space="preserve"> года</w:t>
      </w:r>
      <w:r>
        <w:rPr>
          <w:sz w:val="28"/>
        </w:rPr>
        <w:t xml:space="preserve"> должна быть предоставлена должностным лицом </w:t>
      </w:r>
      <w:r w:rsidR="00680DD5">
        <w:rPr>
          <w:sz w:val="28"/>
        </w:rPr>
        <w:t>Котовой</w:t>
      </w:r>
      <w:r w:rsidRPr="00DC6E42" w:rsidR="00680DD5">
        <w:rPr>
          <w:sz w:val="28"/>
        </w:rPr>
        <w:t xml:space="preserve"> И.Ю</w:t>
      </w:r>
      <w:r>
        <w:rPr>
          <w:sz w:val="28"/>
        </w:rPr>
        <w:t>.  в Межрайонную ИФНС России № 2 по ХМАО – Югре не позднее 25 ию</w:t>
      </w:r>
      <w:r w:rsidR="00665055">
        <w:rPr>
          <w:sz w:val="28"/>
        </w:rPr>
        <w:t>ля 2024</w:t>
      </w:r>
      <w:r>
        <w:rPr>
          <w:sz w:val="28"/>
        </w:rPr>
        <w:t xml:space="preserve"> года. В нарушение этого, должностное лицо </w:t>
      </w:r>
      <w:r w:rsidR="00680DD5">
        <w:rPr>
          <w:sz w:val="28"/>
        </w:rPr>
        <w:t>Котова</w:t>
      </w:r>
      <w:r w:rsidRPr="00DC6E42" w:rsidR="00680DD5">
        <w:rPr>
          <w:sz w:val="28"/>
        </w:rPr>
        <w:t xml:space="preserve"> И.Ю</w:t>
      </w:r>
      <w:r>
        <w:rPr>
          <w:spacing w:val="-2"/>
          <w:sz w:val="28"/>
        </w:rPr>
        <w:t xml:space="preserve">. </w:t>
      </w:r>
      <w:r>
        <w:rPr>
          <w:sz w:val="28"/>
        </w:rPr>
        <w:t>налоговую</w:t>
      </w:r>
      <w:r w:rsidRPr="00F95271">
        <w:rPr>
          <w:sz w:val="28"/>
        </w:rPr>
        <w:t xml:space="preserve"> декл</w:t>
      </w:r>
      <w:r>
        <w:rPr>
          <w:sz w:val="28"/>
        </w:rPr>
        <w:t>арация по налогу на прибыль за 6 месяцев</w:t>
      </w:r>
      <w:r w:rsidR="00665055">
        <w:rPr>
          <w:sz w:val="28"/>
        </w:rPr>
        <w:t xml:space="preserve"> 2024</w:t>
      </w:r>
      <w:r w:rsidRPr="00F95271">
        <w:rPr>
          <w:sz w:val="28"/>
        </w:rPr>
        <w:t xml:space="preserve"> года</w:t>
      </w:r>
      <w:r>
        <w:rPr>
          <w:sz w:val="28"/>
        </w:rPr>
        <w:t xml:space="preserve"> не представил</w:t>
      </w:r>
      <w:r w:rsidR="00680DD5">
        <w:rPr>
          <w:sz w:val="28"/>
        </w:rPr>
        <w:t>а</w:t>
      </w:r>
      <w:r>
        <w:rPr>
          <w:sz w:val="28"/>
        </w:rPr>
        <w:t xml:space="preserve"> в налоговый орган</w:t>
      </w:r>
      <w:r w:rsidR="00CE3068"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80DD5">
        <w:rPr>
          <w:sz w:val="28"/>
        </w:rPr>
        <w:t>Котовой</w:t>
      </w:r>
      <w:r w:rsidRPr="00DC6E42" w:rsidR="00680DD5">
        <w:rPr>
          <w:sz w:val="28"/>
        </w:rPr>
        <w:t xml:space="preserve"> И.Ю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</w:t>
      </w:r>
      <w:r>
        <w:rPr>
          <w:sz w:val="28"/>
        </w:rPr>
        <w:t>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протоколом</w:t>
      </w:r>
      <w:r w:rsidR="00C11B1F">
        <w:rPr>
          <w:sz w:val="28"/>
        </w:rPr>
        <w:t xml:space="preserve"> №</w:t>
      </w:r>
      <w:r w:rsidR="00680DD5">
        <w:rPr>
          <w:sz w:val="28"/>
        </w:rPr>
        <w:t xml:space="preserve"> 2756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680DD5">
        <w:rPr>
          <w:sz w:val="28"/>
        </w:rPr>
        <w:t>Котовой</w:t>
      </w:r>
      <w:r w:rsidRPr="00DC6E42" w:rsidR="00680DD5">
        <w:rPr>
          <w:sz w:val="28"/>
        </w:rPr>
        <w:t xml:space="preserve"> И.Ю</w:t>
      </w:r>
      <w:r w:rsidR="00CE3068">
        <w:rPr>
          <w:sz w:val="28"/>
        </w:rPr>
        <w:t xml:space="preserve">. административного правонарушения, ответственность за </w:t>
      </w:r>
      <w:r w:rsidR="00CE3068">
        <w:rPr>
          <w:sz w:val="28"/>
        </w:rPr>
        <w:t xml:space="preserve">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474623" w:rsidR="00474623">
        <w:rPr>
          <w:sz w:val="28"/>
        </w:rPr>
        <w:t xml:space="preserve">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2343EB" w:rsidR="00680DD5">
        <w:rPr>
          <w:sz w:val="28"/>
        </w:rPr>
        <w:t>ООО «ТЕХСТРОЙСЕРВИС</w:t>
      </w:r>
      <w:r w:rsidRPr="00474623" w:rsidR="00474623">
        <w:rPr>
          <w:sz w:val="28"/>
        </w:rPr>
        <w:t xml:space="preserve">» не предоставило </w:t>
      </w:r>
      <w:r w:rsidRPr="00DE695A" w:rsidR="005868F5">
        <w:rPr>
          <w:sz w:val="28"/>
          <w:szCs w:val="28"/>
        </w:rPr>
        <w:t>декларация по налогу на прибыль за</w:t>
      </w:r>
      <w:r w:rsidR="005868F5">
        <w:rPr>
          <w:sz w:val="28"/>
          <w:szCs w:val="28"/>
        </w:rPr>
        <w:t xml:space="preserve"> 6 </w:t>
      </w:r>
      <w:r w:rsidRPr="00DE695A" w:rsidR="005868F5">
        <w:rPr>
          <w:sz w:val="28"/>
          <w:szCs w:val="28"/>
        </w:rPr>
        <w:t>месяц</w:t>
      </w:r>
      <w:r w:rsidR="005868F5">
        <w:rPr>
          <w:sz w:val="28"/>
          <w:szCs w:val="28"/>
        </w:rPr>
        <w:t>ев</w:t>
      </w:r>
      <w:r w:rsidRPr="00DE695A" w:rsidR="005868F5">
        <w:rPr>
          <w:sz w:val="28"/>
          <w:szCs w:val="28"/>
        </w:rPr>
        <w:t xml:space="preserve"> 202</w:t>
      </w:r>
      <w:r w:rsidR="00665055">
        <w:rPr>
          <w:sz w:val="28"/>
          <w:szCs w:val="28"/>
        </w:rPr>
        <w:t>4</w:t>
      </w:r>
      <w:r w:rsidRPr="00DE695A" w:rsidR="005868F5">
        <w:rPr>
          <w:sz w:val="28"/>
          <w:szCs w:val="28"/>
        </w:rPr>
        <w:t xml:space="preserve"> года</w:t>
      </w:r>
      <w:r w:rsidRPr="0096530B">
        <w:rPr>
          <w:sz w:val="28"/>
        </w:rPr>
        <w:t>.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680DD5">
        <w:rPr>
          <w:sz w:val="28"/>
        </w:rPr>
        <w:t>07</w:t>
      </w:r>
      <w:r w:rsidR="00665055">
        <w:rPr>
          <w:sz w:val="28"/>
        </w:rPr>
        <w:t xml:space="preserve"> октября 2024</w:t>
      </w:r>
      <w:r>
        <w:rPr>
          <w:sz w:val="28"/>
        </w:rPr>
        <w:t xml:space="preserve"> года, </w:t>
      </w:r>
      <w:r w:rsidR="00680DD5">
        <w:rPr>
          <w:sz w:val="28"/>
        </w:rPr>
        <w:t xml:space="preserve">генеральным </w:t>
      </w:r>
      <w:r>
        <w:rPr>
          <w:sz w:val="28"/>
        </w:rPr>
        <w:t xml:space="preserve">директором </w:t>
      </w:r>
      <w:r w:rsidRPr="002343EB" w:rsidR="00680DD5">
        <w:rPr>
          <w:sz w:val="28"/>
        </w:rPr>
        <w:t>ООО «ТЕХСТРОЙСЕРВИС</w:t>
      </w:r>
      <w:r>
        <w:rPr>
          <w:sz w:val="28"/>
        </w:rPr>
        <w:t xml:space="preserve">» является </w:t>
      </w:r>
      <w:r w:rsidR="00680DD5">
        <w:rPr>
          <w:sz w:val="28"/>
        </w:rPr>
        <w:t>Котова</w:t>
      </w:r>
      <w:r w:rsidRPr="00DC6E42" w:rsidR="00680DD5">
        <w:rPr>
          <w:sz w:val="28"/>
        </w:rPr>
        <w:t xml:space="preserve"> И.Ю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</w:t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80DD5">
        <w:rPr>
          <w:sz w:val="28"/>
        </w:rPr>
        <w:t>Котовой</w:t>
      </w:r>
      <w:r w:rsidRPr="00DC6E42" w:rsidR="00680DD5">
        <w:rPr>
          <w:sz w:val="28"/>
        </w:rPr>
        <w:t xml:space="preserve"> И.Ю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</w:t>
      </w:r>
      <w:r>
        <w:rPr>
          <w:sz w:val="28"/>
        </w:rPr>
        <w:t>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80DD5">
        <w:rPr>
          <w:sz w:val="28"/>
        </w:rPr>
        <w:t>Котовой</w:t>
      </w:r>
      <w:r w:rsidRPr="00DC6E42" w:rsidR="00680DD5">
        <w:rPr>
          <w:sz w:val="28"/>
        </w:rPr>
        <w:t xml:space="preserve"> И.Ю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</w:t>
      </w:r>
      <w:r>
        <w:rPr>
          <w:sz w:val="28"/>
        </w:rPr>
        <w:t>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</w:t>
      </w:r>
      <w:r>
        <w:rPr>
          <w:sz w:val="28"/>
        </w:rPr>
        <w:t>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</w:t>
      </w:r>
      <w:r>
        <w:rPr>
          <w:sz w:val="28"/>
        </w:rPr>
        <w:t>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</w:t>
      </w:r>
      <w:r>
        <w:rPr>
          <w:sz w:val="28"/>
        </w:rPr>
        <w:t xml:space="preserve">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 w:rsidRPr="00DC6E42">
        <w:rPr>
          <w:sz w:val="28"/>
        </w:rPr>
        <w:t>Должностное лицо Котову</w:t>
      </w:r>
      <w:r>
        <w:rPr>
          <w:sz w:val="28"/>
        </w:rPr>
        <w:t xml:space="preserve"> Ирину Юрьевну признать виновно</w:t>
      </w:r>
      <w:r>
        <w:rPr>
          <w:sz w:val="28"/>
        </w:rPr>
        <w:t>й</w:t>
      </w:r>
      <w:r w:rsidRPr="00DC6E42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</w:t>
      </w:r>
      <w:r w:rsidR="00CE3068">
        <w:rPr>
          <w:sz w:val="28"/>
        </w:rPr>
        <w:t xml:space="preserve">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</w:t>
      </w:r>
      <w:r>
        <w:rPr>
          <w:sz w:val="28"/>
        </w:rPr>
        <w:t xml:space="preserve">тивном правонарушении может быть подана в Няганский городской суд Ханты-Мансийского автономного округа-Югры через мирового судью судебного </w:t>
      </w:r>
      <w:r>
        <w:rPr>
          <w:sz w:val="28"/>
        </w:rPr>
        <w:t>участка №2 Няганского судебного района Ханты-Мансийского автономного округа-Югры либо непосредственно в суд, уполномо</w:t>
      </w:r>
      <w:r>
        <w:rPr>
          <w:sz w:val="28"/>
        </w:rPr>
        <w:t>ченный её р</w:t>
      </w:r>
      <w:r w:rsidR="00665055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74A43">
      <w:footerReference w:type="default" r:id="rId4"/>
      <w:pgSz w:w="11906" w:h="16838"/>
      <w:pgMar w:top="567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A4131A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D7E48"/>
    <w:rsid w:val="000E43FC"/>
    <w:rsid w:val="00147280"/>
    <w:rsid w:val="0016797B"/>
    <w:rsid w:val="002343EB"/>
    <w:rsid w:val="00267DCB"/>
    <w:rsid w:val="00331303"/>
    <w:rsid w:val="003749FB"/>
    <w:rsid w:val="00474623"/>
    <w:rsid w:val="004C636C"/>
    <w:rsid w:val="00511BFA"/>
    <w:rsid w:val="005868F5"/>
    <w:rsid w:val="00590C30"/>
    <w:rsid w:val="005A49D5"/>
    <w:rsid w:val="005C4830"/>
    <w:rsid w:val="00603E68"/>
    <w:rsid w:val="006258CD"/>
    <w:rsid w:val="00642943"/>
    <w:rsid w:val="00665055"/>
    <w:rsid w:val="00680DD5"/>
    <w:rsid w:val="006851A6"/>
    <w:rsid w:val="007144CF"/>
    <w:rsid w:val="00895741"/>
    <w:rsid w:val="00911D0D"/>
    <w:rsid w:val="009607D5"/>
    <w:rsid w:val="0096530B"/>
    <w:rsid w:val="009B2486"/>
    <w:rsid w:val="00A4131A"/>
    <w:rsid w:val="00AE547E"/>
    <w:rsid w:val="00B041FA"/>
    <w:rsid w:val="00B2309E"/>
    <w:rsid w:val="00B41335"/>
    <w:rsid w:val="00B75EE8"/>
    <w:rsid w:val="00B915CA"/>
    <w:rsid w:val="00BE10DC"/>
    <w:rsid w:val="00C11B1F"/>
    <w:rsid w:val="00C65405"/>
    <w:rsid w:val="00CE3068"/>
    <w:rsid w:val="00DB7E1D"/>
    <w:rsid w:val="00DC6E42"/>
    <w:rsid w:val="00DE695A"/>
    <w:rsid w:val="00E40BAC"/>
    <w:rsid w:val="00E74A43"/>
    <w:rsid w:val="00E94960"/>
    <w:rsid w:val="00F15D6A"/>
    <w:rsid w:val="00F827BA"/>
    <w:rsid w:val="00F95271"/>
    <w:rsid w:val="00FF7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